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68" w:rsidRDefault="00545F29">
      <w:pPr>
        <w:pStyle w:val="afe"/>
        <w:jc w:val="center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50215" cy="559435"/>
                <wp:effectExtent l="19050" t="0" r="698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50215" cy="559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5.45pt;height:44.05pt;mso-wrap-distance-left:0.00pt;mso-wrap-distance-top:0.00pt;mso-wrap-distance-right:0.00pt;mso-wrap-distance-bottom:0.00pt;" stroked="f" strokeweight="0.75pt">
                <v:path textboxrect="0,0,0,0"/>
                <v:imagedata r:id="rId10" o:title=""/>
              </v:shape>
            </w:pict>
          </mc:Fallback>
        </mc:AlternateConten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410"/>
      </w:tblGrid>
      <w:tr w:rsidR="00924B1A" w:rsidTr="00924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83"/>
        </w:trPr>
        <w:tc>
          <w:tcPr>
            <w:tcW w:w="9498" w:type="dxa"/>
            <w:gridSpan w:val="4"/>
          </w:tcPr>
          <w:p w:rsidR="00924B1A" w:rsidRPr="00234F5C" w:rsidRDefault="00924B1A" w:rsidP="007350E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924B1A" w:rsidRPr="000A3446" w:rsidRDefault="00924B1A" w:rsidP="007350E6">
            <w:pPr>
              <w:pStyle w:val="af5"/>
              <w:keepLines w:val="0"/>
              <w:spacing w:before="0" w:after="360"/>
            </w:pPr>
            <w:r w:rsidRPr="0092379D">
              <w:t>ПОСТАНОВЛЕНИЕ</w:t>
            </w:r>
          </w:p>
        </w:tc>
      </w:tr>
      <w:tr w:rsidR="00924B1A" w:rsidTr="00924B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924B1A" w:rsidRPr="00924B1A" w:rsidRDefault="00924B1A" w:rsidP="007350E6">
            <w:pPr>
              <w:tabs>
                <w:tab w:val="left" w:pos="276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23.06.2026</w:t>
            </w:r>
          </w:p>
        </w:tc>
        <w:tc>
          <w:tcPr>
            <w:tcW w:w="2731" w:type="dxa"/>
          </w:tcPr>
          <w:p w:rsidR="00924B1A" w:rsidRPr="00924B1A" w:rsidRDefault="00924B1A" w:rsidP="007350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</w:tcPr>
          <w:p w:rsidR="00924B1A" w:rsidRPr="00924B1A" w:rsidRDefault="00924B1A" w:rsidP="007350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924B1A" w:rsidRPr="00924B1A" w:rsidRDefault="00924B1A" w:rsidP="00924B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302-П</w:t>
            </w:r>
          </w:p>
        </w:tc>
      </w:tr>
      <w:tr w:rsidR="00924B1A" w:rsidTr="00924B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498" w:type="dxa"/>
            <w:gridSpan w:val="4"/>
          </w:tcPr>
          <w:p w:rsidR="00924B1A" w:rsidRPr="00924B1A" w:rsidRDefault="00924B1A" w:rsidP="007350E6">
            <w:pPr>
              <w:tabs>
                <w:tab w:val="left" w:pos="276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Киров </w:t>
            </w:r>
          </w:p>
        </w:tc>
      </w:tr>
    </w:tbl>
    <w:p w:rsidR="00EC6668" w:rsidRDefault="00545F29" w:rsidP="00571A8D">
      <w:pPr>
        <w:spacing w:before="480"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Прави</w:t>
      </w:r>
      <w:r w:rsidR="00571A8D">
        <w:rPr>
          <w:rFonts w:ascii="Times New Roman" w:hAnsi="Times New Roman" w:cs="Times New Roman"/>
          <w:b/>
          <w:sz w:val="28"/>
          <w:szCs w:val="28"/>
        </w:rPr>
        <w:t>тельства</w:t>
      </w:r>
      <w:r w:rsidR="00F6681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71A8D">
        <w:rPr>
          <w:rFonts w:ascii="Times New Roman" w:hAnsi="Times New Roman" w:cs="Times New Roman"/>
          <w:b/>
          <w:sz w:val="28"/>
          <w:szCs w:val="28"/>
        </w:rPr>
        <w:t xml:space="preserve"> Кировской области от 09.11.2021 № 59</w:t>
      </w:r>
      <w:r>
        <w:rPr>
          <w:rFonts w:ascii="Times New Roman" w:hAnsi="Times New Roman" w:cs="Times New Roman"/>
          <w:b/>
          <w:sz w:val="28"/>
          <w:szCs w:val="28"/>
        </w:rPr>
        <w:t xml:space="preserve">0-П «Об утверждении Положения </w:t>
      </w:r>
      <w:r w:rsidR="00F6681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о региональном государственном </w:t>
      </w:r>
      <w:r w:rsidR="00571A8D">
        <w:rPr>
          <w:rFonts w:ascii="Times New Roman" w:hAnsi="Times New Roman" w:cs="Times New Roman"/>
          <w:b/>
          <w:sz w:val="28"/>
          <w:szCs w:val="28"/>
        </w:rPr>
        <w:t xml:space="preserve">лицензионном контроле </w:t>
      </w:r>
      <w:r w:rsidR="00F66813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571A8D">
        <w:rPr>
          <w:rFonts w:ascii="Times New Roman" w:hAnsi="Times New Roman" w:cs="Times New Roman"/>
          <w:b/>
          <w:sz w:val="28"/>
          <w:szCs w:val="28"/>
        </w:rPr>
        <w:t>за осуществлением предпринимательской деятельности по управлению многоквартирными домами, признании утратившими силу некоторых постановлений Правительства Кировской области и внесении изменений в некоторые постановления Правительства Кировской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C6668" w:rsidRDefault="00545F29" w:rsidP="006B3F6E">
      <w:pPr>
        <w:pStyle w:val="afd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Правительство Кировской области ПОСТАНОВЛЯЕТ:</w:t>
      </w:r>
    </w:p>
    <w:p w:rsidR="00EC6668" w:rsidRDefault="006B3F6E" w:rsidP="006B3F6E">
      <w:pPr>
        <w:pStyle w:val="af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45F29">
        <w:rPr>
          <w:color w:val="000000"/>
          <w:sz w:val="28"/>
          <w:szCs w:val="28"/>
        </w:rPr>
        <w:t xml:space="preserve">Внести в постановление Правительства Кировской области </w:t>
      </w:r>
      <w:r>
        <w:rPr>
          <w:color w:val="000000"/>
          <w:sz w:val="28"/>
          <w:szCs w:val="28"/>
        </w:rPr>
        <w:t xml:space="preserve">               </w:t>
      </w:r>
      <w:r w:rsidR="00571A8D">
        <w:rPr>
          <w:color w:val="000000"/>
          <w:sz w:val="28"/>
          <w:szCs w:val="28"/>
        </w:rPr>
        <w:t>от 09.11.2021 № 59</w:t>
      </w:r>
      <w:r w:rsidR="00545F29">
        <w:rPr>
          <w:color w:val="000000"/>
          <w:sz w:val="28"/>
          <w:szCs w:val="28"/>
        </w:rPr>
        <w:t>0-П «Об утверждении Положения о региональном государственном</w:t>
      </w:r>
      <w:r w:rsidR="00874953">
        <w:rPr>
          <w:color w:val="000000"/>
          <w:sz w:val="28"/>
          <w:szCs w:val="28"/>
        </w:rPr>
        <w:t xml:space="preserve"> лицензионном контроле </w:t>
      </w:r>
      <w:r w:rsidR="00874953" w:rsidRPr="00874953">
        <w:rPr>
          <w:color w:val="000000"/>
          <w:sz w:val="28"/>
          <w:szCs w:val="28"/>
        </w:rPr>
        <w:t>за осуществлением предпринимательской деятельности по управлению многоквартирными домами, признании утратившими силу некоторых постановлений Правительства Кировской области и внесении изменений в некоторые постановления Правительства Кировской области</w:t>
      </w:r>
      <w:r w:rsidR="00F66813">
        <w:rPr>
          <w:color w:val="000000"/>
          <w:sz w:val="28"/>
          <w:szCs w:val="28"/>
        </w:rPr>
        <w:t>»</w:t>
      </w:r>
      <w:r w:rsidR="00545F29">
        <w:rPr>
          <w:color w:val="000000"/>
          <w:sz w:val="28"/>
          <w:szCs w:val="28"/>
        </w:rPr>
        <w:t xml:space="preserve"> </w:t>
      </w:r>
      <w:r w:rsidR="00545F29">
        <w:rPr>
          <w:sz w:val="28"/>
          <w:szCs w:val="28"/>
        </w:rPr>
        <w:t>следующие изменения:</w:t>
      </w:r>
    </w:p>
    <w:p w:rsidR="00EC6668" w:rsidRDefault="00545F29" w:rsidP="006B3F6E">
      <w:pPr>
        <w:pStyle w:val="afd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 В пункте 1 слова «согласно приложению» заменить словами «согласно приложению № 1».</w:t>
      </w:r>
    </w:p>
    <w:p w:rsidR="00EC6668" w:rsidRDefault="00545F29" w:rsidP="006B3F6E">
      <w:pPr>
        <w:pStyle w:val="afd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 Утвердить изменения в Положении о региональном государственном</w:t>
      </w:r>
      <w:r w:rsidR="00874953" w:rsidRPr="00874953">
        <w:rPr>
          <w:color w:val="000000"/>
          <w:sz w:val="28"/>
          <w:szCs w:val="28"/>
        </w:rPr>
        <w:t xml:space="preserve"> </w:t>
      </w:r>
      <w:r w:rsidR="00874953">
        <w:rPr>
          <w:color w:val="000000"/>
          <w:sz w:val="28"/>
          <w:szCs w:val="28"/>
        </w:rPr>
        <w:t xml:space="preserve">лицензионном контроле </w:t>
      </w:r>
      <w:r w:rsidR="00874953" w:rsidRPr="00874953">
        <w:rPr>
          <w:color w:val="000000"/>
          <w:sz w:val="28"/>
          <w:szCs w:val="28"/>
        </w:rPr>
        <w:t>за осуществлением предпринимательской деятельности по управлению многоквартирными домами</w:t>
      </w:r>
      <w:r w:rsidR="0021629E">
        <w:rPr>
          <w:color w:val="000000"/>
          <w:sz w:val="28"/>
          <w:szCs w:val="28"/>
        </w:rPr>
        <w:t xml:space="preserve"> (далее – Положение), </w:t>
      </w:r>
      <w:r>
        <w:rPr>
          <w:color w:val="000000"/>
          <w:sz w:val="28"/>
          <w:szCs w:val="28"/>
        </w:rPr>
        <w:t>утвержденном вышеуказанным постановлением</w:t>
      </w:r>
      <w:r w:rsidR="0021629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согласно приложению № 1.</w:t>
      </w:r>
    </w:p>
    <w:p w:rsidR="00EC6668" w:rsidRDefault="000F1A3E" w:rsidP="006B3F6E">
      <w:pPr>
        <w:pStyle w:val="afd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Дополнить пунктом 1–1</w:t>
      </w:r>
      <w:r w:rsidR="00545F29">
        <w:rPr>
          <w:color w:val="000000"/>
          <w:sz w:val="28"/>
          <w:szCs w:val="28"/>
        </w:rPr>
        <w:t xml:space="preserve"> следующего содержания:</w:t>
      </w:r>
    </w:p>
    <w:p w:rsidR="00EC6668" w:rsidRDefault="000F1A3E" w:rsidP="006B3F6E">
      <w:pPr>
        <w:pStyle w:val="afd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«1–1</w:t>
      </w:r>
      <w:r w:rsidR="00545F29">
        <w:rPr>
          <w:color w:val="000000"/>
          <w:sz w:val="28"/>
          <w:szCs w:val="28"/>
        </w:rPr>
        <w:t>. Утвердить ключевые показатели регионального го</w:t>
      </w:r>
      <w:r w:rsidR="001B03DF">
        <w:rPr>
          <w:color w:val="000000"/>
          <w:sz w:val="28"/>
          <w:szCs w:val="28"/>
        </w:rPr>
        <w:t xml:space="preserve">сударственного </w:t>
      </w:r>
      <w:r w:rsidR="00545F29">
        <w:rPr>
          <w:color w:val="000000"/>
          <w:sz w:val="28"/>
          <w:szCs w:val="28"/>
        </w:rPr>
        <w:t xml:space="preserve"> </w:t>
      </w:r>
      <w:r w:rsidR="001B03DF">
        <w:rPr>
          <w:color w:val="000000"/>
          <w:sz w:val="28"/>
          <w:szCs w:val="28"/>
        </w:rPr>
        <w:t xml:space="preserve">лицензионного контроля </w:t>
      </w:r>
      <w:r w:rsidR="001B03DF" w:rsidRPr="00874953">
        <w:rPr>
          <w:color w:val="000000"/>
          <w:sz w:val="28"/>
          <w:szCs w:val="28"/>
        </w:rPr>
        <w:t xml:space="preserve">за осуществлением предпринимательской </w:t>
      </w:r>
      <w:r w:rsidR="001B03DF" w:rsidRPr="00874953">
        <w:rPr>
          <w:color w:val="000000"/>
          <w:sz w:val="28"/>
          <w:szCs w:val="28"/>
        </w:rPr>
        <w:lastRenderedPageBreak/>
        <w:t>деятельности по управлению многоквартирными домами</w:t>
      </w:r>
      <w:r w:rsidR="001B03DF">
        <w:rPr>
          <w:color w:val="000000"/>
          <w:sz w:val="28"/>
          <w:szCs w:val="28"/>
        </w:rPr>
        <w:t xml:space="preserve"> </w:t>
      </w:r>
      <w:r w:rsidR="00545F29">
        <w:rPr>
          <w:color w:val="000000"/>
          <w:sz w:val="28"/>
          <w:szCs w:val="28"/>
        </w:rPr>
        <w:t>и их целевые з</w:t>
      </w:r>
      <w:r>
        <w:rPr>
          <w:color w:val="000000"/>
          <w:sz w:val="28"/>
          <w:szCs w:val="28"/>
        </w:rPr>
        <w:t>начения согласно приложению № 2</w:t>
      </w:r>
      <w:r w:rsidR="00545F29">
        <w:rPr>
          <w:color w:val="000000"/>
          <w:sz w:val="28"/>
          <w:szCs w:val="28"/>
        </w:rPr>
        <w:t>».</w:t>
      </w:r>
    </w:p>
    <w:p w:rsidR="00EC6668" w:rsidRDefault="00545F29" w:rsidP="006B3F6E">
      <w:pPr>
        <w:pStyle w:val="afd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 Дополнить ключевыми показателями регионального го</w:t>
      </w:r>
      <w:r w:rsidR="00F82E62">
        <w:rPr>
          <w:color w:val="000000"/>
          <w:sz w:val="28"/>
          <w:szCs w:val="28"/>
        </w:rPr>
        <w:t xml:space="preserve">сударственного лицензионного контроля </w:t>
      </w:r>
      <w:r w:rsidR="00F82E62" w:rsidRPr="00874953">
        <w:rPr>
          <w:color w:val="000000"/>
          <w:sz w:val="28"/>
          <w:szCs w:val="28"/>
        </w:rPr>
        <w:t>за осуществлением предпринимательской деятельности по управлению многоквартирными домами</w:t>
      </w:r>
      <w:r w:rsidR="00F82E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их целевыми зн</w:t>
      </w:r>
      <w:r w:rsidR="00F82E62">
        <w:rPr>
          <w:color w:val="000000"/>
          <w:sz w:val="28"/>
          <w:szCs w:val="28"/>
        </w:rPr>
        <w:t>ачениями согласно приложению № 2</w:t>
      </w:r>
      <w:r>
        <w:rPr>
          <w:color w:val="000000"/>
          <w:sz w:val="28"/>
          <w:szCs w:val="28"/>
        </w:rPr>
        <w:t>.</w:t>
      </w:r>
    </w:p>
    <w:p w:rsidR="00EC6668" w:rsidRDefault="000F1A3E" w:rsidP="006B3F6E">
      <w:pPr>
        <w:pStyle w:val="afd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 Дополнить пунктом 1–2</w:t>
      </w:r>
      <w:r w:rsidR="00545F29">
        <w:rPr>
          <w:color w:val="000000"/>
          <w:sz w:val="28"/>
          <w:szCs w:val="28"/>
        </w:rPr>
        <w:t xml:space="preserve"> следующего содержания:</w:t>
      </w:r>
    </w:p>
    <w:p w:rsidR="00EC6668" w:rsidRDefault="000F1A3E" w:rsidP="006B3F6E">
      <w:pPr>
        <w:pStyle w:val="afd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«1–2</w:t>
      </w:r>
      <w:r w:rsidR="00545F29">
        <w:rPr>
          <w:color w:val="000000"/>
          <w:sz w:val="28"/>
          <w:szCs w:val="28"/>
        </w:rPr>
        <w:t xml:space="preserve">. Утвердить индикативные показатели регионального государственного </w:t>
      </w:r>
      <w:r w:rsidR="00F82E62">
        <w:rPr>
          <w:color w:val="000000"/>
          <w:sz w:val="28"/>
          <w:szCs w:val="28"/>
        </w:rPr>
        <w:t xml:space="preserve">лицензионного контроля </w:t>
      </w:r>
      <w:r w:rsidR="00F82E62" w:rsidRPr="00874953">
        <w:rPr>
          <w:color w:val="000000"/>
          <w:sz w:val="28"/>
          <w:szCs w:val="28"/>
        </w:rPr>
        <w:t xml:space="preserve">за осуществлением предпринимательской деятельности по управлению многоквартирными </w:t>
      </w:r>
      <w:r w:rsidR="00F82E62">
        <w:rPr>
          <w:color w:val="000000"/>
          <w:sz w:val="28"/>
          <w:szCs w:val="28"/>
        </w:rPr>
        <w:t xml:space="preserve">домами </w:t>
      </w:r>
      <w:r>
        <w:rPr>
          <w:color w:val="000000"/>
          <w:sz w:val="28"/>
          <w:szCs w:val="28"/>
        </w:rPr>
        <w:t>согласно приложению № 3</w:t>
      </w:r>
      <w:r w:rsidR="00545F29">
        <w:rPr>
          <w:color w:val="000000"/>
          <w:sz w:val="28"/>
          <w:szCs w:val="28"/>
        </w:rPr>
        <w:t>».</w:t>
      </w:r>
    </w:p>
    <w:p w:rsidR="00EC6668" w:rsidRDefault="00545F29" w:rsidP="006B3F6E">
      <w:pPr>
        <w:pStyle w:val="afd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 Дополнить индикативными показателями регионального го</w:t>
      </w:r>
      <w:r w:rsidR="00F82E62">
        <w:rPr>
          <w:color w:val="000000"/>
          <w:sz w:val="28"/>
          <w:szCs w:val="28"/>
        </w:rPr>
        <w:t xml:space="preserve">сударственного лицензионного контроля </w:t>
      </w:r>
      <w:r w:rsidR="00F82E62" w:rsidRPr="00874953">
        <w:rPr>
          <w:color w:val="000000"/>
          <w:sz w:val="28"/>
          <w:szCs w:val="28"/>
        </w:rPr>
        <w:t xml:space="preserve">за осуществлением предпринимательской деятельности по управлению многоквартирными </w:t>
      </w:r>
      <w:r w:rsidR="00F82E62">
        <w:rPr>
          <w:color w:val="000000"/>
          <w:sz w:val="28"/>
          <w:szCs w:val="28"/>
        </w:rPr>
        <w:t xml:space="preserve">домами </w:t>
      </w:r>
      <w:r>
        <w:rPr>
          <w:color w:val="000000"/>
          <w:sz w:val="28"/>
          <w:szCs w:val="28"/>
        </w:rPr>
        <w:t xml:space="preserve">согласно </w:t>
      </w:r>
      <w:r w:rsidR="00F82E62">
        <w:rPr>
          <w:color w:val="000000"/>
          <w:sz w:val="28"/>
          <w:szCs w:val="28"/>
        </w:rPr>
        <w:t>приложению № 3</w:t>
      </w:r>
      <w:r>
        <w:rPr>
          <w:color w:val="000000"/>
          <w:sz w:val="28"/>
          <w:szCs w:val="28"/>
        </w:rPr>
        <w:t>.</w:t>
      </w:r>
    </w:p>
    <w:p w:rsidR="00EC6668" w:rsidRDefault="00545F29" w:rsidP="006B3F6E">
      <w:pPr>
        <w:spacing w:after="7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Настоящее постановле</w:t>
      </w:r>
      <w:r w:rsidR="000F1A3E">
        <w:rPr>
          <w:rFonts w:ascii="Times New Roman" w:hAnsi="Times New Roman" w:cs="Times New Roman"/>
          <w:color w:val="000000"/>
          <w:sz w:val="28"/>
          <w:szCs w:val="28"/>
        </w:rPr>
        <w:t xml:space="preserve">ние вступает в силу </w:t>
      </w:r>
      <w:r w:rsidR="00CF293E">
        <w:rPr>
          <w:rFonts w:ascii="Times New Roman" w:hAnsi="Times New Roman" w:cs="Times New Roman"/>
          <w:color w:val="000000"/>
          <w:sz w:val="28"/>
          <w:szCs w:val="28"/>
        </w:rPr>
        <w:t>со дня его официального опубликования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за исключением подпунктов </w:t>
      </w:r>
      <w:r w:rsidR="00CF293E">
        <w:rPr>
          <w:rFonts w:ascii="Times New Roman" w:hAnsi="Times New Roman" w:cs="Times New Roman"/>
          <w:color w:val="000000"/>
          <w:sz w:val="28"/>
          <w:szCs w:val="28"/>
        </w:rPr>
        <w:t xml:space="preserve">1.1, </w:t>
      </w:r>
      <w:r>
        <w:rPr>
          <w:rFonts w:ascii="Times New Roman" w:hAnsi="Times New Roman" w:cs="Times New Roman"/>
          <w:color w:val="000000"/>
          <w:sz w:val="28"/>
          <w:szCs w:val="28"/>
        </w:rPr>
        <w:t>1.3 – 1.6 настоящего постановления, которые вступают в силу со дня вступления в силу постановления Правительства Кировской области, предусматривающего признание утратившим силу постановления Правительства Кировской области от 28.01.2022 № 20-П «Об утверждении ключевых показателей и их целевых значений и индикативных показателей для видов регионального государственного контроля (надзора)».</w:t>
      </w:r>
    </w:p>
    <w:p w:rsidR="00EC6668" w:rsidRDefault="00F66813">
      <w:pPr>
        <w:widowControl w:val="0"/>
        <w:tabs>
          <w:tab w:val="left" w:pos="4536"/>
        </w:tabs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Председатель Правительства</w:t>
      </w:r>
    </w:p>
    <w:p w:rsidR="00EC6668" w:rsidRDefault="00545F29" w:rsidP="00F66813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Кировской обл</w:t>
      </w:r>
      <w:r w:rsidR="00F66813">
        <w:rPr>
          <w:rFonts w:ascii="Times New Roman" w:eastAsia="Times New Roman" w:hAnsi="Times New Roman" w:cs="Times New Roman"/>
          <w:sz w:val="28"/>
          <w:szCs w:val="20"/>
        </w:rPr>
        <w:t>асти</w:t>
      </w:r>
      <w:r w:rsidR="00924B1A">
        <w:rPr>
          <w:rFonts w:ascii="Times New Roman" w:eastAsia="Times New Roman" w:hAnsi="Times New Roman" w:cs="Times New Roman"/>
          <w:sz w:val="28"/>
          <w:szCs w:val="20"/>
        </w:rPr>
        <w:t xml:space="preserve">    </w:t>
      </w:r>
      <w:bookmarkStart w:id="0" w:name="_GoBack"/>
      <w:bookmarkEnd w:id="0"/>
      <w:r w:rsidR="00F66813">
        <w:rPr>
          <w:rFonts w:ascii="Times New Roman" w:eastAsia="Times New Roman" w:hAnsi="Times New Roman" w:cs="Times New Roman"/>
          <w:sz w:val="28"/>
          <w:szCs w:val="20"/>
        </w:rPr>
        <w:t>М.А. Сандалов</w:t>
      </w:r>
    </w:p>
    <w:sectPr w:rsidR="00EC6668">
      <w:headerReference w:type="default" r:id="rId11"/>
      <w:pgSz w:w="11906" w:h="16838"/>
      <w:pgMar w:top="567" w:right="73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15A" w:rsidRDefault="009F015A">
      <w:r>
        <w:separator/>
      </w:r>
    </w:p>
  </w:endnote>
  <w:endnote w:type="continuationSeparator" w:id="0">
    <w:p w:rsidR="009F015A" w:rsidRDefault="009F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15A" w:rsidRDefault="009F015A">
      <w:r>
        <w:separator/>
      </w:r>
    </w:p>
  </w:footnote>
  <w:footnote w:type="continuationSeparator" w:id="0">
    <w:p w:rsidR="009F015A" w:rsidRDefault="009F0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25002"/>
      <w:docPartObj>
        <w:docPartGallery w:val="Page Numbers (Top of Page)"/>
        <w:docPartUnique/>
      </w:docPartObj>
    </w:sdtPr>
    <w:sdtEndPr/>
    <w:sdtContent>
      <w:p w:rsidR="00CF293E" w:rsidRDefault="00CF293E">
        <w:pPr>
          <w:pStyle w:val="af7"/>
          <w:jc w:val="center"/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 w:rsidR="00924B1A">
          <w:rPr>
            <w:rFonts w:ascii="Times New Roman" w:hAnsi="Times New Roman" w:cs="Times New Roman"/>
            <w:noProof/>
            <w:sz w:val="28"/>
          </w:rPr>
          <w:t>2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68"/>
    <w:rsid w:val="000F1A3E"/>
    <w:rsid w:val="001B03DF"/>
    <w:rsid w:val="0021629E"/>
    <w:rsid w:val="00245050"/>
    <w:rsid w:val="00417295"/>
    <w:rsid w:val="00545F29"/>
    <w:rsid w:val="00571A8D"/>
    <w:rsid w:val="005D71D3"/>
    <w:rsid w:val="006B3F6E"/>
    <w:rsid w:val="00827F66"/>
    <w:rsid w:val="00874953"/>
    <w:rsid w:val="008C1D4D"/>
    <w:rsid w:val="00924B1A"/>
    <w:rsid w:val="009F015A"/>
    <w:rsid w:val="00CF293E"/>
    <w:rsid w:val="00EC6668"/>
    <w:rsid w:val="00F66813"/>
    <w:rsid w:val="00F8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af5">
    <w:name w:val="Первая строка заголовка"/>
    <w:basedOn w:val="a"/>
    <w:pPr>
      <w:keepNext/>
      <w:keepLines/>
      <w:spacing w:before="960" w:after="12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f6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 Spacing"/>
    <w:uiPriority w:val="1"/>
    <w:qFormat/>
  </w:style>
  <w:style w:type="paragraph" w:customStyle="1" w:styleId="Iioaioo">
    <w:name w:val="Ii oaio?o"/>
    <w:basedOn w:val="a"/>
    <w:rsid w:val="00924B1A"/>
    <w:pPr>
      <w:keepNext/>
      <w:keepLines/>
      <w:spacing w:before="240" w:after="24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af5">
    <w:name w:val="Первая строка заголовка"/>
    <w:basedOn w:val="a"/>
    <w:pPr>
      <w:keepNext/>
      <w:keepLines/>
      <w:spacing w:before="960" w:after="12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f6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 Spacing"/>
    <w:uiPriority w:val="1"/>
    <w:qFormat/>
  </w:style>
  <w:style w:type="paragraph" w:customStyle="1" w:styleId="Iioaioo">
    <w:name w:val="Ii oaio?o"/>
    <w:basedOn w:val="a"/>
    <w:rsid w:val="00924B1A"/>
    <w:pPr>
      <w:keepNext/>
      <w:keepLines/>
      <w:spacing w:before="240" w:after="24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2E6D6-796D-4CCC-84D1-FDCAB834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Filimonova</dc:creator>
  <cp:lastModifiedBy>Любовь В. Кузнецова</cp:lastModifiedBy>
  <cp:revision>10</cp:revision>
  <cp:lastPrinted>2026-04-06T12:22:00Z</cp:lastPrinted>
  <dcterms:created xsi:type="dcterms:W3CDTF">2026-01-16T15:23:00Z</dcterms:created>
  <dcterms:modified xsi:type="dcterms:W3CDTF">2026-06-25T12:09:00Z</dcterms:modified>
</cp:coreProperties>
</file>